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268" w:lineRule="auto"/>
        <w:ind w:left="10" w:right="282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Форма заявки на участие в личном турнире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59" w:lineRule="auto"/>
        <w:ind w:left="-5" w:right="0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во Всероссийских онлайн соревнованиях по шахматам в личном зачете среди школьных спортивных клубов общеобразовательных организаций «Королевский гамбит»</w:t>
      </w:r>
    </w:p>
    <w:tbl>
      <w:tblPr>
        <w:tblStyle w:val="Table1"/>
        <w:tblW w:w="9628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"/>
        <w:gridCol w:w="481"/>
        <w:gridCol w:w="754"/>
        <w:gridCol w:w="3567"/>
        <w:gridCol w:w="969"/>
        <w:gridCol w:w="1276"/>
        <w:gridCol w:w="992"/>
        <w:gridCol w:w="1560"/>
        <w:gridCol w:w="17"/>
        <w:tblGridChange w:id="0">
          <w:tblGrid>
            <w:gridCol w:w="12"/>
            <w:gridCol w:w="481"/>
            <w:gridCol w:w="754"/>
            <w:gridCol w:w="3567"/>
            <w:gridCol w:w="969"/>
            <w:gridCol w:w="1276"/>
            <w:gridCol w:w="992"/>
            <w:gridCol w:w="1560"/>
            <w:gridCol w:w="17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Федерального округа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субъекта РФ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муниципального образования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общеобразовательной организации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 соответствии с Уставом)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общеобразовательной организации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общеобразовательной организации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руководителя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общеобразовательной организации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Тренера-преподавателя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 тренера-преподавателя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тренера-преподавателя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 Имя Отчество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Рейтинг ФШР (если есть)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(дд. мм гггг.)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Тренер-преподаватель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9" w:before="0" w:line="268" w:lineRule="auto"/>
        <w:ind w:left="118" w:right="2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Правильность заявки подтверждаю: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18" w:right="276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общеобразовательной организации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8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«____» ______________20___ г.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0" w:line="259" w:lineRule="auto"/>
        <w:ind w:left="10" w:right="318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(Расшифровка подписи)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" w:right="314" w:hanging="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М.П.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31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Общеобразовательная </w:t>
        <w:tab/>
        <w:t xml:space="preserve">организация </w:t>
        <w:tab/>
        <w:t xml:space="preserve">выражает желание участвовать в онлайн-соревнованиях по шахматам и подтверждает согласие со следующими правилами: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97" w:lineRule="auto"/>
        <w:ind w:left="705" w:right="275" w:firstLine="69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должны играть самостоятельно, не используя подсказки компьютерных игровых программ, баз данных, шахматных книг, советы других людей;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97" w:lineRule="auto"/>
        <w:ind w:left="705" w:right="275" w:firstLine="69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 стороны общеобразовательных организаций своим участникам должны быть обеспечены технические условия для участия в Турнире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d2e"/>
          <w:sz w:val="28"/>
          <w:szCs w:val="28"/>
          <w:u w:val="none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97" w:lineRule="auto"/>
        <w:ind w:left="705" w:right="275" w:firstLine="69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родители участников дают согласие на обработку персональных данных (Федеральный закон от 27 июля 2006г. № 152-ФЗ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" w:lineRule="auto"/>
        <w:ind w:left="705" w:right="2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 персональных данных») 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286" w:top="576" w:left="1702" w:right="56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28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285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5" w:hanging="705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508" w:hanging="250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228" w:hanging="322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948" w:hanging="394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668" w:hanging="466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388" w:hanging="538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108" w:hanging="610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828" w:hanging="682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548" w:hanging="7548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54" w:line="268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next w:val="Обычный"/>
    <w:autoRedefine w:val="0"/>
    <w:hidden w:val="0"/>
    <w:qFormat w:val="1"/>
    <w:pPr>
      <w:keepNext w:val="1"/>
      <w:keepLines w:val="1"/>
      <w:suppressAutoHyphens w:val="1"/>
      <w:spacing w:after="12" w:line="270" w:lineRule="auto"/>
      <w:ind w:left="10" w:right="285" w:leftChars="-1" w:rightChars="0" w:hanging="1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hAnsi="Times New Roman"/>
      <w:b w:val="1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54" w:line="268" w:lineRule="auto"/>
      <w:ind w:left="720" w:right="282" w:leftChars="-1" w:rightChars="0" w:hanging="1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1">
    <w:name w:val="Неразрешенное упоминание1"/>
    <w:next w:val="Неразрешенноеупоминание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after="54" w:line="240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after="54" w:line="240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="10" w:right="282" w:leftChars="-1" w:rightChars="0" w:hanging="10" w:firstLineChars="-1"/>
      <w:jc w:val="both"/>
      <w:textDirection w:val="btLr"/>
      <w:textAlignment w:val="top"/>
      <w:outlineLvl w:val="0"/>
    </w:pPr>
    <w:rPr>
      <w:rFonts w:ascii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Times New Roman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mlFMp2on8eCroUHFgnhD2xWcA==">CgMxLjA4AHIhMWstMzhRUzc4TnRHRmxzRFdOQ1dra1g2TGdSQ1NTY2U4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2024-07-28T15:59:00Z</dcterms:created>
  <dc:creator>user</dc:creator>
</cp:coreProperties>
</file>